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304"/>
          <w:tab w:val="left" w:leader="none" w:pos="2608"/>
          <w:tab w:val="left" w:leader="none" w:pos="3912"/>
          <w:tab w:val="left" w:leader="none" w:pos="5216"/>
          <w:tab w:val="left" w:leader="none" w:pos="6520"/>
          <w:tab w:val="left" w:leader="none" w:pos="7824"/>
          <w:tab w:val="left" w:leader="none" w:pos="9128"/>
        </w:tabs>
        <w:spacing w:line="240" w:lineRule="auto"/>
        <w:jc w:val="right"/>
        <w:rPr>
          <w:rFonts w:ascii="Times New Roman" w:cs="Times New Roman" w:eastAsia="Times New Roman" w:hAnsi="Times New Roman"/>
        </w:rPr>
      </w:pPr>
      <w:bookmarkStart w:colFirst="0" w:colLast="0" w:name="_30j0zll" w:id="0"/>
      <w:bookmarkEnd w:id="0"/>
      <w:r w:rsidDel="00000000" w:rsidR="00000000" w:rsidRPr="00000000">
        <w:rPr>
          <w:rtl w:val="0"/>
        </w:rPr>
      </w:r>
    </w:p>
    <w:p w:rsidR="00000000" w:rsidDel="00000000" w:rsidP="00000000" w:rsidRDefault="00000000" w:rsidRPr="00000000" w14:paraId="00000002">
      <w:pPr>
        <w:tabs>
          <w:tab w:val="left" w:leader="none" w:pos="1304"/>
          <w:tab w:val="left" w:leader="none" w:pos="2608"/>
          <w:tab w:val="left" w:leader="none" w:pos="3912"/>
          <w:tab w:val="left" w:leader="none" w:pos="5216"/>
          <w:tab w:val="left" w:leader="none" w:pos="6520"/>
          <w:tab w:val="left" w:leader="none" w:pos="7824"/>
          <w:tab w:val="left" w:leader="none" w:pos="9128"/>
        </w:tabs>
        <w:spacing w:line="240" w:lineRule="auto"/>
        <w:jc w:val="center"/>
        <w:rPr>
          <w:rFonts w:ascii="Times New Roman" w:cs="Times New Roman" w:eastAsia="Times New Roman" w:hAnsi="Times New Roman"/>
        </w:rPr>
      </w:pPr>
      <w:bookmarkStart w:colFirst="0" w:colLast="0" w:name="_hl6aqtjjnn1u" w:id="1"/>
      <w:bookmarkEnd w:id="1"/>
      <w:r w:rsidDel="00000000" w:rsidR="00000000" w:rsidRPr="00000000">
        <w:rPr>
          <w:rtl w:val="0"/>
        </w:rPr>
      </w:r>
    </w:p>
    <w:p w:rsidR="00000000" w:rsidDel="00000000" w:rsidP="00000000" w:rsidRDefault="00000000" w:rsidRPr="00000000" w14:paraId="00000003">
      <w:pPr>
        <w:tabs>
          <w:tab w:val="left" w:leader="none" w:pos="1304"/>
          <w:tab w:val="left" w:leader="none" w:pos="2608"/>
          <w:tab w:val="left" w:leader="none" w:pos="3912"/>
          <w:tab w:val="left" w:leader="none" w:pos="5216"/>
          <w:tab w:val="left" w:leader="none" w:pos="6520"/>
          <w:tab w:val="left" w:leader="none" w:pos="7824"/>
          <w:tab w:val="left" w:leader="none" w:pos="9128"/>
        </w:tabs>
        <w:spacing w:line="240" w:lineRule="auto"/>
        <w:jc w:val="center"/>
        <w:rPr>
          <w:rFonts w:ascii="Times New Roman" w:cs="Times New Roman" w:eastAsia="Times New Roman" w:hAnsi="Times New Roman"/>
        </w:rPr>
      </w:pPr>
      <w:bookmarkStart w:colFirst="0" w:colLast="0" w:name="_pbqadnkvz425" w:id="2"/>
      <w:bookmarkEnd w:id="2"/>
      <w:r w:rsidDel="00000000" w:rsidR="00000000" w:rsidRPr="00000000">
        <w:rPr>
          <w:rtl w:val="0"/>
        </w:rPr>
      </w:r>
    </w:p>
    <w:p w:rsidR="00000000" w:rsidDel="00000000" w:rsidP="00000000" w:rsidRDefault="00000000" w:rsidRPr="00000000" w14:paraId="00000004">
      <w:pPr>
        <w:tabs>
          <w:tab w:val="left" w:leader="none" w:pos="1304"/>
          <w:tab w:val="left" w:leader="none" w:pos="2608"/>
          <w:tab w:val="left" w:leader="none" w:pos="3912"/>
          <w:tab w:val="left" w:leader="none" w:pos="5216"/>
          <w:tab w:val="left" w:leader="none" w:pos="6520"/>
          <w:tab w:val="left" w:leader="none" w:pos="7824"/>
          <w:tab w:val="left" w:leader="none" w:pos="9128"/>
        </w:tabs>
        <w:spacing w:line="240" w:lineRule="auto"/>
        <w:jc w:val="center"/>
        <w:rPr>
          <w:rFonts w:ascii="Times New Roman" w:cs="Times New Roman" w:eastAsia="Times New Roman" w:hAnsi="Times New Roman"/>
        </w:rPr>
      </w:pPr>
      <w:bookmarkStart w:colFirst="0" w:colLast="0" w:name="_7u8f0k97nmih" w:id="3"/>
      <w:bookmarkEnd w:id="3"/>
      <w:r w:rsidDel="00000000" w:rsidR="00000000" w:rsidRPr="00000000">
        <w:rPr>
          <w:rtl w:val="0"/>
        </w:rPr>
      </w:r>
    </w:p>
    <w:p w:rsidR="00000000" w:rsidDel="00000000" w:rsidP="00000000" w:rsidRDefault="00000000" w:rsidRPr="00000000" w14:paraId="00000005">
      <w:pPr>
        <w:tabs>
          <w:tab w:val="left" w:leader="none" w:pos="1304"/>
          <w:tab w:val="left" w:leader="none" w:pos="2608"/>
          <w:tab w:val="left" w:leader="none" w:pos="3912"/>
          <w:tab w:val="left" w:leader="none" w:pos="5216"/>
          <w:tab w:val="left" w:leader="none" w:pos="6520"/>
          <w:tab w:val="left" w:leader="none" w:pos="7824"/>
          <w:tab w:val="left" w:leader="none" w:pos="9128"/>
        </w:tabs>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ANDELSBOLIGFORENINGEN Thor</w:t>
      </w:r>
    </w:p>
    <w:p w:rsidR="00000000" w:rsidDel="00000000" w:rsidP="00000000" w:rsidRDefault="00000000" w:rsidRPr="00000000" w14:paraId="00000006">
      <w:pPr>
        <w:tabs>
          <w:tab w:val="left" w:leader="none" w:pos="1304"/>
          <w:tab w:val="left" w:leader="none" w:pos="2608"/>
          <w:tab w:val="left" w:leader="none" w:pos="3912"/>
          <w:tab w:val="left" w:leader="none" w:pos="5216"/>
          <w:tab w:val="left" w:leader="none" w:pos="6520"/>
          <w:tab w:val="left" w:leader="none" w:pos="7824"/>
          <w:tab w:val="left" w:leader="none" w:pos="9128"/>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Bdr>
          <w:top w:color="000000" w:space="0" w:sz="6" w:val="single"/>
          <w:bottom w:color="000000" w:space="0" w:sz="6" w:val="single"/>
        </w:pBdr>
        <w:tabs>
          <w:tab w:val="left" w:leader="none" w:pos="1304"/>
          <w:tab w:val="left" w:leader="none" w:pos="2608"/>
          <w:tab w:val="left" w:leader="none" w:pos="3912"/>
          <w:tab w:val="left" w:leader="none" w:pos="5216"/>
          <w:tab w:val="left" w:leader="none" w:pos="6520"/>
          <w:tab w:val="left" w:leader="none" w:pos="7824"/>
          <w:tab w:val="left" w:leader="none" w:pos="9128"/>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Mødedato: 1. oktober 2024, kl. 18.30  – 20.30</w:t>
      </w:r>
      <w:r w:rsidDel="00000000" w:rsidR="00000000" w:rsidRPr="00000000">
        <w:rPr>
          <w:rtl w:val="0"/>
        </w:rPr>
      </w:r>
    </w:p>
    <w:p w:rsidR="00000000" w:rsidDel="00000000" w:rsidP="00000000" w:rsidRDefault="00000000" w:rsidRPr="00000000" w14:paraId="00000008">
      <w:pPr>
        <w:pBdr>
          <w:bottom w:color="000000" w:space="0" w:sz="6" w:val="single"/>
        </w:pBdr>
        <w:tabs>
          <w:tab w:val="left" w:leader="none" w:pos="1304"/>
          <w:tab w:val="left" w:leader="none" w:pos="2608"/>
          <w:tab w:val="left" w:leader="none" w:pos="3912"/>
          <w:tab w:val="left" w:leader="none" w:pos="5216"/>
          <w:tab w:val="left" w:leader="none" w:pos="6520"/>
          <w:tab w:val="left" w:leader="none" w:pos="7824"/>
          <w:tab w:val="left" w:leader="none" w:pos="9128"/>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Emne: Ordinært bestyrelsesmøde A/B Thor</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tbl>
      <w:tblPr>
        <w:tblStyle w:val="Table1"/>
        <w:tblW w:w="6520.0" w:type="dxa"/>
        <w:jc w:val="left"/>
        <w:tblInd w:w="14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888"/>
        <w:gridCol w:w="1632"/>
        <w:tblGridChange w:id="0">
          <w:tblGrid>
            <w:gridCol w:w="4888"/>
            <w:gridCol w:w="1632"/>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B">
            <w:pPr>
              <w:tabs>
                <w:tab w:val="left" w:leader="none" w:pos="1304"/>
                <w:tab w:val="left" w:leader="none" w:pos="2608"/>
                <w:tab w:val="left" w:leader="none" w:pos="3912"/>
              </w:tabs>
              <w:spacing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Deltagere: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C">
            <w:pPr>
              <w:tabs>
                <w:tab w:val="left" w:leader="none" w:pos="1304"/>
              </w:tabs>
              <w:spacing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Fraværende: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D">
            <w:pPr>
              <w:tabs>
                <w:tab w:val="left" w:leader="none" w:pos="1304"/>
                <w:tab w:val="left" w:leader="none" w:pos="2608"/>
                <w:tab w:val="left" w:leader="none" w:pos="3912"/>
              </w:tabs>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Josefine Romanoff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E">
            <w:pPr>
              <w:spacing w:line="240" w:lineRule="auto"/>
              <w:jc w:val="center"/>
              <w:rPr>
                <w:rFonts w:ascii="Times New Roman" w:cs="Times New Roman" w:eastAsia="Times New Roman" w:hAnsi="Times New Roman"/>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tabs>
                <w:tab w:val="left" w:leader="none" w:pos="1304"/>
                <w:tab w:val="left" w:leader="none" w:pos="2608"/>
                <w:tab w:val="left" w:leader="none" w:pos="3912"/>
              </w:tabs>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Grith Henriksen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x</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tabs>
                <w:tab w:val="left" w:leader="none" w:pos="1304"/>
                <w:tab w:val="left" w:leader="none" w:pos="2608"/>
                <w:tab w:val="left" w:leader="none" w:pos="3912"/>
              </w:tabs>
              <w:spacing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Kristine Larsen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x</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tabs>
                <w:tab w:val="left" w:leader="none" w:pos="1304"/>
                <w:tab w:val="left" w:leader="none" w:pos="2608"/>
                <w:tab w:val="left" w:leader="none" w:pos="3912"/>
              </w:tabs>
              <w:spacing w:line="259" w:lineRule="auto"/>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F Felicia Laugesen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x</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tabs>
                <w:tab w:val="left" w:leader="none" w:pos="1304"/>
                <w:tab w:val="left" w:leader="none" w:pos="2608"/>
                <w:tab w:val="left" w:leader="none" w:pos="3912"/>
              </w:tabs>
              <w:spacing w:line="259" w:lineRule="auto"/>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spacing w:line="240" w:lineRule="auto"/>
              <w:jc w:val="center"/>
              <w:rPr>
                <w:rFonts w:ascii="Times New Roman" w:cs="Times New Roman" w:eastAsia="Times New Roman" w:hAnsi="Times New Roman"/>
                <w:sz w:val="22"/>
                <w:szCs w:val="22"/>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tabs>
                <w:tab w:val="left" w:leader="none" w:pos="1304"/>
                <w:tab w:val="left" w:leader="none" w:pos="2608"/>
                <w:tab w:val="left" w:leader="none" w:pos="3912"/>
              </w:tabs>
              <w:spacing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Phillip Raissnia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spacing w:line="240" w:lineRule="auto"/>
              <w:jc w:val="center"/>
              <w:rPr>
                <w:rFonts w:ascii="Times New Roman" w:cs="Times New Roman" w:eastAsia="Times New Roman" w:hAnsi="Times New Roman"/>
                <w:sz w:val="22"/>
                <w:szCs w:val="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tabs>
                <w:tab w:val="left" w:leader="none" w:pos="1304"/>
                <w:tab w:val="left" w:leader="none" w:pos="2608"/>
                <w:tab w:val="left" w:leader="none" w:pos="3912"/>
              </w:tabs>
              <w:spacing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Rune Odin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spacing w:line="240" w:lineRule="auto"/>
              <w:jc w:val="center"/>
              <w:rPr>
                <w:rFonts w:ascii="Times New Roman" w:cs="Times New Roman" w:eastAsia="Times New Roman" w:hAnsi="Times New Roman"/>
                <w:sz w:val="22"/>
                <w:szCs w:val="22"/>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tabs>
                <w:tab w:val="left" w:leader="none" w:pos="1304"/>
                <w:tab w:val="left" w:leader="none" w:pos="2608"/>
                <w:tab w:val="left" w:leader="none" w:pos="3912"/>
              </w:tabs>
              <w:spacing w:line="259" w:lineRule="auto"/>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spacing w:line="240" w:lineRule="auto"/>
              <w:jc w:val="center"/>
              <w:rPr>
                <w:rFonts w:ascii="Times New Roman" w:cs="Times New Roman" w:eastAsia="Times New Roman" w:hAnsi="Times New Roman"/>
                <w:sz w:val="22"/>
                <w:szCs w:val="22"/>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tabs>
                <w:tab w:val="left" w:leader="none" w:pos="1304"/>
                <w:tab w:val="left" w:leader="none" w:pos="2608"/>
                <w:tab w:val="left" w:leader="none" w:pos="3912"/>
              </w:tabs>
              <w:spacing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Supp. Iben Foss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spacing w:line="240" w:lineRule="auto"/>
              <w:jc w:val="center"/>
              <w:rPr>
                <w:rFonts w:ascii="Times New Roman" w:cs="Times New Roman" w:eastAsia="Times New Roman" w:hAnsi="Times New Roman"/>
                <w:sz w:val="22"/>
                <w:szCs w:val="22"/>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tabs>
                <w:tab w:val="left" w:leader="none" w:pos="1304"/>
                <w:tab w:val="left" w:leader="none" w:pos="2608"/>
                <w:tab w:val="left" w:leader="none" w:pos="3912"/>
              </w:tabs>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supp.</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spacing w:line="240" w:lineRule="auto"/>
              <w:jc w:val="cente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21">
      <w:pPr>
        <w:tabs>
          <w:tab w:val="left" w:leader="none" w:pos="1304"/>
          <w:tab w:val="left" w:leader="none" w:pos="2608"/>
          <w:tab w:val="left" w:leader="none" w:pos="3912"/>
          <w:tab w:val="left" w:leader="none" w:pos="5216"/>
          <w:tab w:val="left" w:leader="none" w:pos="6520"/>
          <w:tab w:val="left" w:leader="none" w:pos="7824"/>
          <w:tab w:val="left" w:leader="none" w:pos="9128"/>
        </w:tabs>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hd w:fill="ffffff" w:val="clear"/>
        <w:spacing w:after="160" w:line="254.1818181818182"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shd w:fill="ffffff" w:val="clear"/>
        <w:spacing w:after="160" w:line="254.181818181818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Valg af ordstyrer og referent + Trello Manager.</w:t>
        <w:br w:type="textWrapping"/>
      </w:r>
      <w:r w:rsidDel="00000000" w:rsidR="00000000" w:rsidRPr="00000000">
        <w:rPr>
          <w:rFonts w:ascii="Times New Roman" w:cs="Times New Roman" w:eastAsia="Times New Roman" w:hAnsi="Times New Roman"/>
          <w:rtl w:val="0"/>
        </w:rPr>
        <w:t xml:space="preserve">Referent: Josefine </w:t>
        <w:br w:type="textWrapping"/>
        <w:t xml:space="preserve">Ordstyrer: Josefine</w:t>
        <w:br w:type="textWrapping"/>
        <w:t xml:space="preserve">Trello Manager: </w:t>
      </w:r>
    </w:p>
    <w:p w:rsidR="00000000" w:rsidDel="00000000" w:rsidP="00000000" w:rsidRDefault="00000000" w:rsidRPr="00000000" w14:paraId="00000024">
      <w:pPr>
        <w:shd w:fill="ffffff" w:val="clear"/>
        <w:spacing w:after="160" w:line="254.1818181818182"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shd w:fill="ffffff" w:val="clear"/>
        <w:spacing w:after="160" w:line="254.1818181818182"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Bygherremøde med Rasmus </w:t>
      </w:r>
    </w:p>
    <w:p w:rsidR="00000000" w:rsidDel="00000000" w:rsidP="00000000" w:rsidRDefault="00000000" w:rsidRPr="00000000" w14:paraId="00000026">
      <w:pPr>
        <w:shd w:fill="ffffff" w:val="clear"/>
        <w:spacing w:after="160" w:line="254.181818181818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Dagsorden:</w:t>
      </w:r>
    </w:p>
    <w:p w:rsidR="00000000" w:rsidDel="00000000" w:rsidP="00000000" w:rsidRDefault="00000000" w:rsidRPr="00000000" w14:paraId="00000027">
      <w:pPr>
        <w:shd w:fill="ffffff" w:val="clear"/>
        <w:spacing w:line="254.1818181818182"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rtl w:val="0"/>
        </w:rPr>
        <w:t xml:space="preserve">Opflg. Altaner</w:t>
      </w:r>
    </w:p>
    <w:p w:rsidR="00000000" w:rsidDel="00000000" w:rsidP="00000000" w:rsidRDefault="00000000" w:rsidRPr="00000000" w14:paraId="00000028">
      <w:pPr>
        <w:shd w:fill="ffffff" w:val="clear"/>
        <w:spacing w:line="254.1818181818182"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rtl w:val="0"/>
        </w:rPr>
        <w:t xml:space="preserve">2 x aflevering</w:t>
      </w:r>
    </w:p>
    <w:p w:rsidR="00000000" w:rsidDel="00000000" w:rsidP="00000000" w:rsidRDefault="00000000" w:rsidRPr="00000000" w14:paraId="00000029">
      <w:pPr>
        <w:shd w:fill="ffffff" w:val="clear"/>
        <w:spacing w:line="254.1818181818182"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rtl w:val="0"/>
        </w:rPr>
        <w:t xml:space="preserve">Byggeregnskab</w:t>
      </w:r>
    </w:p>
    <w:p w:rsidR="00000000" w:rsidDel="00000000" w:rsidP="00000000" w:rsidRDefault="00000000" w:rsidRPr="00000000" w14:paraId="0000002A">
      <w:pPr>
        <w:shd w:fill="ffffff" w:val="clear"/>
        <w:spacing w:line="254.1818181818182"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rtl w:val="0"/>
        </w:rPr>
        <w:t xml:space="preserve">Mangler</w:t>
      </w:r>
    </w:p>
    <w:p w:rsidR="00000000" w:rsidDel="00000000" w:rsidP="00000000" w:rsidRDefault="00000000" w:rsidRPr="00000000" w14:paraId="0000002B">
      <w:pPr>
        <w:shd w:fill="ffffff" w:val="clear"/>
        <w:spacing w:line="254.1818181818182"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rtl w:val="0"/>
        </w:rPr>
        <w:t xml:space="preserve">VHP</w:t>
      </w:r>
    </w:p>
    <w:p w:rsidR="00000000" w:rsidDel="00000000" w:rsidP="00000000" w:rsidRDefault="00000000" w:rsidRPr="00000000" w14:paraId="0000002C">
      <w:pPr>
        <w:shd w:fill="ffffff" w:val="clear"/>
        <w:spacing w:line="254.1818181818182"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rtl w:val="0"/>
        </w:rPr>
        <w:t xml:space="preserve">Energimærke</w:t>
      </w:r>
    </w:p>
    <w:p w:rsidR="00000000" w:rsidDel="00000000" w:rsidP="00000000" w:rsidRDefault="00000000" w:rsidRPr="00000000" w14:paraId="0000002D">
      <w:pPr>
        <w:shd w:fill="ffffff" w:val="clear"/>
        <w:spacing w:line="254.1818181818182"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rtl w:val="0"/>
        </w:rPr>
        <w:t xml:space="preserve">Lamper</w:t>
      </w:r>
    </w:p>
    <w:p w:rsidR="00000000" w:rsidDel="00000000" w:rsidP="00000000" w:rsidRDefault="00000000" w:rsidRPr="00000000" w14:paraId="0000002E">
      <w:pPr>
        <w:shd w:fill="ffffff" w:val="clear"/>
        <w:spacing w:line="254.1818181818182"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rtl w:val="0"/>
        </w:rPr>
        <w:t xml:space="preserve">Mørtelfuger</w:t>
      </w:r>
    </w:p>
    <w:p w:rsidR="00000000" w:rsidDel="00000000" w:rsidP="00000000" w:rsidRDefault="00000000" w:rsidRPr="00000000" w14:paraId="0000002F">
      <w:pPr>
        <w:shd w:fill="ffffff" w:val="clear"/>
        <w:spacing w:after="160" w:line="254.1818181818182"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rtl w:val="0"/>
        </w:rPr>
        <w:t xml:space="preserve">Facader</w:t>
      </w:r>
    </w:p>
    <w:p w:rsidR="00000000" w:rsidDel="00000000" w:rsidP="00000000" w:rsidRDefault="00000000" w:rsidRPr="00000000" w14:paraId="00000030">
      <w:pPr>
        <w:shd w:fill="ffffff" w:val="clear"/>
        <w:spacing w:after="160" w:line="254.181818181818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shd w:fill="ffffff" w:val="clear"/>
        <w:spacing w:after="160" w:line="254.1818181818182"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numPr>
          <w:ilvl w:val="0"/>
          <w:numId w:val="3"/>
        </w:numPr>
        <w:spacing w:line="240" w:lineRule="auto"/>
        <w:ind w:left="360"/>
        <w:rPr>
          <w:rFonts w:ascii="Calibri" w:cs="Calibri" w:eastAsia="Calibri" w:hAnsi="Calibri"/>
          <w:b w:val="1"/>
        </w:rPr>
      </w:pPr>
      <w:r w:rsidDel="00000000" w:rsidR="00000000" w:rsidRPr="00000000">
        <w:rPr>
          <w:rFonts w:ascii="Times New Roman" w:cs="Times New Roman" w:eastAsia="Times New Roman" w:hAnsi="Times New Roman"/>
          <w:b w:val="1"/>
          <w:rtl w:val="0"/>
        </w:rPr>
        <w:t xml:space="preserve">Godkendelse af dagsorden og referat fra sidst til arkiv samt til hjemmeside.</w:t>
        <w:br w:type="textWrapping"/>
        <w:br w:type="textWrapping"/>
      </w:r>
      <w:hyperlink r:id="rId6">
        <w:r w:rsidDel="00000000" w:rsidR="00000000" w:rsidRPr="00000000">
          <w:rPr>
            <w:rFonts w:ascii="Times New Roman" w:cs="Times New Roman" w:eastAsia="Times New Roman" w:hAnsi="Times New Roman"/>
            <w:color w:val="1155cc"/>
            <w:u w:val="single"/>
            <w:rtl w:val="0"/>
          </w:rPr>
          <w:t xml:space="preserve">Referat</w:t>
        </w:r>
      </w:hyperlink>
      <w:r w:rsidDel="00000000" w:rsidR="00000000" w:rsidRPr="00000000">
        <w:rPr>
          <w:rtl w:val="0"/>
        </w:rPr>
      </w:r>
    </w:p>
    <w:p w:rsidR="00000000" w:rsidDel="00000000" w:rsidP="00000000" w:rsidRDefault="00000000" w:rsidRPr="00000000" w14:paraId="00000033">
      <w:pPr>
        <w:spacing w:line="240" w:lineRule="auto"/>
        <w:ind w:lef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Godkendt </w:t>
      </w:r>
    </w:p>
    <w:p w:rsidR="00000000" w:rsidDel="00000000" w:rsidP="00000000" w:rsidRDefault="00000000" w:rsidRPr="00000000" w14:paraId="00000034">
      <w:pPr>
        <w:numPr>
          <w:ilvl w:val="0"/>
          <w:numId w:val="3"/>
        </w:numPr>
        <w:spacing w:line="240" w:lineRule="auto"/>
        <w:ind w:left="36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line="240" w:lineRule="auto"/>
        <w:ind w:left="360" w:firstLine="0"/>
        <w:rPr>
          <w:rFonts w:ascii="Times New Roman" w:cs="Times New Roman" w:eastAsia="Times New Roman" w:hAnsi="Times New Roman"/>
          <w:color w:val="ff0000"/>
        </w:rPr>
      </w:pPr>
      <w:hyperlink r:id="rId7">
        <w:r w:rsidDel="00000000" w:rsidR="00000000" w:rsidRPr="00000000">
          <w:rPr>
            <w:rFonts w:ascii="Times New Roman" w:cs="Times New Roman" w:eastAsia="Times New Roman" w:hAnsi="Times New Roman"/>
            <w:color w:val="1155cc"/>
            <w:u w:val="single"/>
            <w:rtl w:val="0"/>
          </w:rPr>
          <w:t xml:space="preserve">Hjemmeside </w:t>
        </w:r>
      </w:hyperlink>
      <w:r w:rsidDel="00000000" w:rsidR="00000000" w:rsidRPr="00000000">
        <w:rPr>
          <w:rtl w:val="0"/>
        </w:rPr>
      </w:r>
    </w:p>
    <w:p w:rsidR="00000000" w:rsidDel="00000000" w:rsidP="00000000" w:rsidRDefault="00000000" w:rsidRPr="00000000" w14:paraId="00000036">
      <w:pPr>
        <w:spacing w:line="240" w:lineRule="auto"/>
        <w:ind w:lef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Godkendt </w:t>
      </w:r>
      <w:r w:rsidDel="00000000" w:rsidR="00000000" w:rsidRPr="00000000">
        <w:rPr>
          <w:rtl w:val="0"/>
        </w:rPr>
      </w:r>
    </w:p>
    <w:p w:rsidR="00000000" w:rsidDel="00000000" w:rsidP="00000000" w:rsidRDefault="00000000" w:rsidRPr="00000000" w14:paraId="00000037">
      <w:pPr>
        <w:spacing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ind w:left="360" w:firstLine="0"/>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Trello Status:</w:t>
        </w:r>
      </w:hyperlink>
      <w:r w:rsidDel="00000000" w:rsidR="00000000" w:rsidRPr="00000000">
        <w:rPr>
          <w:rFonts w:ascii="Times New Roman" w:cs="Times New Roman" w:eastAsia="Times New Roman" w:hAnsi="Times New Roman"/>
          <w:color w:val="00ffff"/>
          <w:rtl w:val="0"/>
        </w:rPr>
        <w:t xml:space="preserve"> </w:t>
      </w:r>
      <w:r w:rsidDel="00000000" w:rsidR="00000000" w:rsidRPr="00000000">
        <w:rPr>
          <w:rtl w:val="0"/>
        </w:rPr>
      </w:r>
    </w:p>
    <w:p w:rsidR="00000000" w:rsidDel="00000000" w:rsidP="00000000" w:rsidRDefault="00000000" w:rsidRPr="00000000" w14:paraId="0000003A">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hyperlink r:id="rId9">
        <w:r w:rsidDel="00000000" w:rsidR="00000000" w:rsidRPr="00000000">
          <w:rPr>
            <w:rFonts w:ascii="Times New Roman" w:cs="Times New Roman" w:eastAsia="Times New Roman" w:hAnsi="Times New Roman"/>
            <w:color w:val="1155cc"/>
            <w:u w:val="single"/>
            <w:rtl w:val="0"/>
          </w:rPr>
          <w:t xml:space="preserve">SFG status </w:t>
        </w:r>
      </w:hyperlink>
      <w:r w:rsidDel="00000000" w:rsidR="00000000" w:rsidRPr="00000000">
        <w:rPr>
          <w:rtl w:val="0"/>
        </w:rPr>
      </w:r>
    </w:p>
    <w:p w:rsidR="00000000" w:rsidDel="00000000" w:rsidP="00000000" w:rsidRDefault="00000000" w:rsidRPr="00000000" w14:paraId="0000003B">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Bestyrelsen ønsker numre på dørene ud til gården. </w:t>
      </w:r>
    </w:p>
    <w:p w:rsidR="00000000" w:rsidDel="00000000" w:rsidP="00000000" w:rsidRDefault="00000000" w:rsidRPr="00000000" w14:paraId="0000003C">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Josefine skriver og får et tilbud fra SFG </w:t>
      </w:r>
      <w:r w:rsidDel="00000000" w:rsidR="00000000" w:rsidRPr="00000000">
        <w:rPr>
          <w:rtl w:val="0"/>
        </w:rPr>
      </w:r>
    </w:p>
    <w:p w:rsidR="00000000" w:rsidDel="00000000" w:rsidP="00000000" w:rsidRDefault="00000000" w:rsidRPr="00000000" w14:paraId="0000003D">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E">
      <w:pPr>
        <w:numPr>
          <w:ilvl w:val="0"/>
          <w:numId w:val="3"/>
        </w:numPr>
        <w:spacing w:line="24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Beslutningspunkter </w:t>
      </w:r>
    </w:p>
    <w:p w:rsidR="00000000" w:rsidDel="00000000" w:rsidP="00000000" w:rsidRDefault="00000000" w:rsidRPr="00000000" w14:paraId="0000003F">
      <w:pPr>
        <w:spacing w:line="240" w:lineRule="auto"/>
        <w:ind w:left="360" w:firstLine="0"/>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40">
      <w:pPr>
        <w:numPr>
          <w:ilvl w:val="0"/>
          <w:numId w:val="6"/>
        </w:numPr>
        <w:spacing w:line="240" w:lineRule="auto"/>
        <w:ind w:left="720" w:hanging="360"/>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SFG faktura</w:t>
        </w:r>
      </w:hyperlink>
      <w:r w:rsidDel="00000000" w:rsidR="00000000" w:rsidRPr="00000000">
        <w:rPr>
          <w:rFonts w:ascii="Times New Roman" w:cs="Times New Roman" w:eastAsia="Times New Roman" w:hAnsi="Times New Roman"/>
          <w:rtl w:val="0"/>
        </w:rPr>
        <w:t xml:space="preserve"> - Godkendt </w:t>
      </w:r>
    </w:p>
    <w:p w:rsidR="00000000" w:rsidDel="00000000" w:rsidP="00000000" w:rsidRDefault="00000000" w:rsidRPr="00000000" w14:paraId="00000041">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Josefine skriver og fortæller at bestyrelsen hellere ønsker at blive faktureret for vinduespolering når det sker og ikke fordelt ud. </w:t>
      </w: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3">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Forslag på GF (fjernelse af effekter - husorden)</w:t>
      </w:r>
    </w:p>
    <w:p w:rsidR="00000000" w:rsidDel="00000000" w:rsidP="00000000" w:rsidRDefault="00000000" w:rsidRPr="00000000" w14:paraId="00000044">
      <w:pPr>
        <w:numPr>
          <w:ilvl w:val="1"/>
          <w:numId w:val="6"/>
        </w:numPr>
        <w:spacing w:line="24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Henrik bekræftet at det kan skrives ind (11/9)</w:t>
      </w:r>
    </w:p>
    <w:p w:rsidR="00000000" w:rsidDel="00000000" w:rsidP="00000000" w:rsidRDefault="00000000" w:rsidRPr="00000000" w14:paraId="00000045">
      <w:pPr>
        <w:numPr>
          <w:ilvl w:val="2"/>
          <w:numId w:val="6"/>
        </w:numPr>
        <w:spacing w:line="240"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Forslag til GF: som UP må man ikke have effekter i opgangene. Derfor vil effekter blive fjernet uden varsel (værdigenstande sat i aflåst rum) + seddel om hvor det kan hentes. </w:t>
      </w:r>
    </w:p>
    <w:p w:rsidR="00000000" w:rsidDel="00000000" w:rsidP="00000000" w:rsidRDefault="00000000" w:rsidRPr="00000000" w14:paraId="00000046">
      <w:pPr>
        <w:numPr>
          <w:ilvl w:val="2"/>
          <w:numId w:val="6"/>
        </w:numPr>
        <w:spacing w:line="240"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Fakturering for at fjerne genstande for SFG skal betales af beboerne. (Spørg Henrik om det kan lade sig gøre juridisk). </w:t>
      </w:r>
    </w:p>
    <w:p w:rsidR="00000000" w:rsidDel="00000000" w:rsidP="00000000" w:rsidRDefault="00000000" w:rsidRPr="00000000" w14:paraId="00000047">
      <w:pPr>
        <w:spacing w:line="240" w:lineRule="auto"/>
        <w:ind w:left="72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8">
      <w:pPr>
        <w:numPr>
          <w:ilvl w:val="0"/>
          <w:numId w:val="6"/>
        </w:numPr>
        <w:spacing w:line="24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Lukket</w:t>
      </w:r>
      <w:r w:rsidDel="00000000" w:rsidR="00000000" w:rsidRPr="00000000">
        <w:rPr>
          <w:rtl w:val="0"/>
        </w:rPr>
      </w:r>
    </w:p>
    <w:p w:rsidR="00000000" w:rsidDel="00000000" w:rsidP="00000000" w:rsidRDefault="00000000" w:rsidRPr="00000000" w14:paraId="00000049">
      <w:pPr>
        <w:spacing w:line="240" w:lineRule="auto"/>
        <w:ind w:left="144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A">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Lukket </w:t>
      </w:r>
    </w:p>
    <w:p w:rsidR="00000000" w:rsidDel="00000000" w:rsidP="00000000" w:rsidRDefault="00000000" w:rsidRPr="00000000" w14:paraId="0000004B">
      <w:pPr>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numPr>
          <w:ilvl w:val="0"/>
          <w:numId w:val="6"/>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Byfornyelsesprojekt og altanprojekt - afslutning </w:t>
      </w:r>
    </w:p>
    <w:p w:rsidR="00000000" w:rsidDel="00000000" w:rsidP="00000000" w:rsidRDefault="00000000" w:rsidRPr="00000000" w14:paraId="0000004D">
      <w:pPr>
        <w:numPr>
          <w:ilvl w:val="2"/>
          <w:numId w:val="6"/>
        </w:numPr>
        <w:spacing w:line="259"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Møde med Henrik </w:t>
      </w:r>
    </w:p>
    <w:p w:rsidR="00000000" w:rsidDel="00000000" w:rsidP="00000000" w:rsidRDefault="00000000" w:rsidRPr="00000000" w14:paraId="0000004E">
      <w:pPr>
        <w:numPr>
          <w:ilvl w:val="1"/>
          <w:numId w:val="6"/>
        </w:numPr>
        <w:spacing w:line="259"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altanpriser (eftertilmelding) </w:t>
      </w:r>
    </w:p>
    <w:p w:rsidR="00000000" w:rsidDel="00000000" w:rsidP="00000000" w:rsidRDefault="00000000" w:rsidRPr="00000000" w14:paraId="0000004F">
      <w:pPr>
        <w:numPr>
          <w:ilvl w:val="2"/>
          <w:numId w:val="6"/>
        </w:numPr>
        <w:spacing w:line="259"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Lukket </w:t>
      </w:r>
    </w:p>
    <w:p w:rsidR="00000000" w:rsidDel="00000000" w:rsidP="00000000" w:rsidRDefault="00000000" w:rsidRPr="00000000" w14:paraId="00000050">
      <w:pPr>
        <w:spacing w:line="259"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numPr>
          <w:ilvl w:val="0"/>
          <w:numId w:val="6"/>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Indsigelser til garantistillelse? </w:t>
      </w:r>
    </w:p>
    <w:p w:rsidR="00000000" w:rsidDel="00000000" w:rsidP="00000000" w:rsidRDefault="00000000" w:rsidRPr="00000000" w14:paraId="00000052">
      <w:pPr>
        <w:numPr>
          <w:ilvl w:val="1"/>
          <w:numId w:val="6"/>
        </w:numPr>
        <w:spacing w:line="259"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Bestyrelsen ophæver garantistillelsen </w:t>
      </w:r>
      <w:r w:rsidDel="00000000" w:rsidR="00000000" w:rsidRPr="00000000">
        <w:rPr>
          <w:rtl w:val="0"/>
        </w:rPr>
      </w:r>
    </w:p>
    <w:p w:rsidR="00000000" w:rsidDel="00000000" w:rsidP="00000000" w:rsidRDefault="00000000" w:rsidRPr="00000000" w14:paraId="00000053">
      <w:pPr>
        <w:spacing w:line="259"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numPr>
          <w:ilvl w:val="0"/>
          <w:numId w:val="6"/>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Hvor opmagasinerer vi vinduer? </w:t>
      </w:r>
    </w:p>
    <w:p w:rsidR="00000000" w:rsidDel="00000000" w:rsidP="00000000" w:rsidRDefault="00000000" w:rsidRPr="00000000" w14:paraId="00000055">
      <w:pPr>
        <w:numPr>
          <w:ilvl w:val="1"/>
          <w:numId w:val="6"/>
        </w:numPr>
        <w:spacing w:line="259"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Forslag fra SFG: (13/9)</w:t>
      </w:r>
    </w:p>
    <w:p w:rsidR="00000000" w:rsidDel="00000000" w:rsidP="00000000" w:rsidRDefault="00000000" w:rsidRPr="00000000" w14:paraId="00000056">
      <w:pPr>
        <w:numPr>
          <w:ilvl w:val="2"/>
          <w:numId w:val="6"/>
        </w:numPr>
        <w:spacing w:line="259"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kan stille dem i en cykelkæder, men det går nok ud over en 4-5 cykelparkeringer kan ikke se hvor ellers de skal stå</w:t>
      </w:r>
    </w:p>
    <w:p w:rsidR="00000000" w:rsidDel="00000000" w:rsidP="00000000" w:rsidRDefault="00000000" w:rsidRPr="00000000" w14:paraId="00000057">
      <w:pPr>
        <w:spacing w:line="259"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Skal vi stille dem evt. i den cykel kælder ved varmecentralen ?</w:t>
      </w:r>
    </w:p>
    <w:p w:rsidR="00000000" w:rsidDel="00000000" w:rsidP="00000000" w:rsidRDefault="00000000" w:rsidRPr="00000000" w14:paraId="00000058">
      <w:pPr>
        <w:spacing w:line="259" w:lineRule="auto"/>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numPr>
          <w:ilvl w:val="2"/>
          <w:numId w:val="6"/>
        </w:numPr>
        <w:spacing w:line="259"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 stå også i gården nogle af de gamle vinduer, er det bygherre som skal fjerne disse</w:t>
      </w:r>
    </w:p>
    <w:p w:rsidR="00000000" w:rsidDel="00000000" w:rsidP="00000000" w:rsidRDefault="00000000" w:rsidRPr="00000000" w14:paraId="0000005A">
      <w:pPr>
        <w:numPr>
          <w:ilvl w:val="1"/>
          <w:numId w:val="6"/>
        </w:numPr>
        <w:spacing w:line="259"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Josefine spørger Rasmus om det giver mening at vi beholder de nye ekstra vinduer med ramme om. Eller kan vi sælge dem tilbage? </w:t>
      </w:r>
    </w:p>
    <w:p w:rsidR="00000000" w:rsidDel="00000000" w:rsidP="00000000" w:rsidRDefault="00000000" w:rsidRPr="00000000" w14:paraId="0000005B">
      <w:pPr>
        <w:spacing w:line="259" w:lineRule="auto"/>
        <w:ind w:left="1440" w:firstLine="0"/>
        <w:rPr>
          <w:rFonts w:ascii="Times New Roman" w:cs="Times New Roman" w:eastAsia="Times New Roman" w:hAnsi="Times New Roman"/>
          <w:highlight w:val="green"/>
        </w:rPr>
      </w:pPr>
      <w:r w:rsidDel="00000000" w:rsidR="00000000" w:rsidRPr="00000000">
        <w:rPr>
          <w:rtl w:val="0"/>
        </w:rPr>
      </w:r>
    </w:p>
    <w:p w:rsidR="00000000" w:rsidDel="00000000" w:rsidP="00000000" w:rsidRDefault="00000000" w:rsidRPr="00000000" w14:paraId="0000005C">
      <w:pPr>
        <w:numPr>
          <w:ilvl w:val="0"/>
          <w:numId w:val="6"/>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Klage over Administrator </w:t>
      </w:r>
    </w:p>
    <w:p w:rsidR="00000000" w:rsidDel="00000000" w:rsidP="00000000" w:rsidRDefault="00000000" w:rsidRPr="00000000" w14:paraId="0000005D">
      <w:pPr>
        <w:numPr>
          <w:ilvl w:val="1"/>
          <w:numId w:val="6"/>
        </w:numPr>
        <w:spacing w:line="259"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Besked til Henrik </w:t>
      </w:r>
    </w:p>
    <w:p w:rsidR="00000000" w:rsidDel="00000000" w:rsidP="00000000" w:rsidRDefault="00000000" w:rsidRPr="00000000" w14:paraId="0000005E">
      <w:pPr>
        <w:spacing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Fremleje </w:t>
      </w:r>
    </w:p>
    <w:p w:rsidR="00000000" w:rsidDel="00000000" w:rsidP="00000000" w:rsidRDefault="00000000" w:rsidRPr="00000000" w14:paraId="00000060">
      <w:pPr>
        <w:numPr>
          <w:ilvl w:val="0"/>
          <w:numId w:val="1"/>
        </w:numPr>
        <w:spacing w:line="259"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Lukket </w:t>
      </w:r>
    </w:p>
    <w:p w:rsidR="00000000" w:rsidDel="00000000" w:rsidP="00000000" w:rsidRDefault="00000000" w:rsidRPr="00000000" w14:paraId="00000061">
      <w:pPr>
        <w:numPr>
          <w:ilvl w:val="0"/>
          <w:numId w:val="1"/>
        </w:numPr>
        <w:spacing w:line="259"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Lukket </w:t>
      </w:r>
    </w:p>
    <w:p w:rsidR="00000000" w:rsidDel="00000000" w:rsidP="00000000" w:rsidRDefault="00000000" w:rsidRPr="00000000" w14:paraId="00000062">
      <w:pPr>
        <w:spacing w:line="259"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59"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59" w:lineRule="auto"/>
        <w:rPr>
          <w:rFonts w:ascii="Times New Roman" w:cs="Times New Roman" w:eastAsia="Times New Roman" w:hAnsi="Times New Roman"/>
          <w:color w:val="ff0000"/>
        </w:rPr>
      </w:pPr>
      <w:hyperlink r:id="rId11">
        <w:r w:rsidDel="00000000" w:rsidR="00000000" w:rsidRPr="00000000">
          <w:rPr>
            <w:rFonts w:ascii="Times New Roman" w:cs="Times New Roman" w:eastAsia="Times New Roman" w:hAnsi="Times New Roman"/>
            <w:color w:val="1155cc"/>
            <w:u w:val="single"/>
            <w:rtl w:val="0"/>
          </w:rPr>
          <w:t xml:space="preserve">Mail til godkendelse af byggeansøgning findes her</w:t>
        </w:r>
      </w:hyperlink>
      <w:r w:rsidDel="00000000" w:rsidR="00000000" w:rsidRPr="00000000">
        <w:rPr>
          <w:rtl w:val="0"/>
        </w:rPr>
      </w:r>
    </w:p>
    <w:p w:rsidR="00000000" w:rsidDel="00000000" w:rsidP="00000000" w:rsidRDefault="00000000" w:rsidRPr="00000000" w14:paraId="00000067">
      <w:pPr>
        <w:spacing w:line="259" w:lineRule="auto"/>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Huskeseddel ved afgivelse af fuldmagt</w:t>
        </w:r>
      </w:hyperlink>
      <w:r w:rsidDel="00000000" w:rsidR="00000000" w:rsidRPr="00000000">
        <w:rPr>
          <w:rtl w:val="0"/>
        </w:rPr>
      </w:r>
    </w:p>
    <w:p w:rsidR="00000000" w:rsidDel="00000000" w:rsidP="00000000" w:rsidRDefault="00000000" w:rsidRPr="00000000" w14:paraId="00000068">
      <w:pPr>
        <w:spacing w:line="259" w:lineRule="auto"/>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Proces for ansøgning om fremleje</w:t>
        </w:r>
      </w:hyperlink>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69">
      <w:pPr>
        <w:numPr>
          <w:ilvl w:val="0"/>
          <w:numId w:val="3"/>
        </w:numPr>
        <w:spacing w:line="24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Kontortiden</w:t>
      </w:r>
    </w:p>
    <w:p w:rsidR="00000000" w:rsidDel="00000000" w:rsidP="00000000" w:rsidRDefault="00000000" w:rsidRPr="00000000" w14:paraId="0000006A">
      <w:pPr>
        <w:spacing w:line="240" w:lineRule="auto"/>
        <w:ind w:left="36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6B">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Nyt fra kontortiden?  </w:t>
      </w:r>
    </w:p>
    <w:p w:rsidR="00000000" w:rsidDel="00000000" w:rsidP="00000000" w:rsidRDefault="00000000" w:rsidRPr="00000000" w14:paraId="0000006C">
      <w:pPr>
        <w:numPr>
          <w:ilvl w:val="1"/>
          <w:numId w:val="5"/>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 del er kommet og hente nøgler men der er stadig mange tilbage. </w:t>
      </w:r>
    </w:p>
    <w:p w:rsidR="00000000" w:rsidDel="00000000" w:rsidP="00000000" w:rsidRDefault="00000000" w:rsidRPr="00000000" w14:paraId="0000006D">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Bemanding af næste kontortid? </w:t>
      </w:r>
    </w:p>
    <w:p w:rsidR="00000000" w:rsidDel="00000000" w:rsidP="00000000" w:rsidRDefault="00000000" w:rsidRPr="00000000" w14:paraId="0000006F">
      <w:pPr>
        <w:numPr>
          <w:ilvl w:val="1"/>
          <w:numId w:val="5"/>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Rune tager kontortiden og bestiller mad. </w:t>
      </w:r>
    </w:p>
    <w:p w:rsidR="00000000" w:rsidDel="00000000" w:rsidP="00000000" w:rsidRDefault="00000000" w:rsidRPr="00000000" w14:paraId="00000070">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71">
      <w:pPr>
        <w:numPr>
          <w:ilvl w:val="0"/>
          <w:numId w:val="3"/>
        </w:numPr>
        <w:spacing w:line="24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Nyt fra udvalg</w:t>
        <w:br w:type="textWrapping"/>
      </w:r>
      <w:r w:rsidDel="00000000" w:rsidR="00000000" w:rsidRPr="00000000">
        <w:rPr>
          <w:rtl w:val="0"/>
        </w:rPr>
      </w:r>
    </w:p>
    <w:p w:rsidR="00000000" w:rsidDel="00000000" w:rsidP="00000000" w:rsidRDefault="00000000" w:rsidRPr="00000000" w14:paraId="00000072">
      <w:pPr>
        <w:spacing w:line="259"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Nyt fra Formandsudvalg</w:t>
      </w:r>
    </w:p>
    <w:p w:rsidR="00000000" w:rsidDel="00000000" w:rsidP="00000000" w:rsidRDefault="00000000" w:rsidRPr="00000000" w14:paraId="00000073">
      <w:pPr>
        <w:numPr>
          <w:ilvl w:val="0"/>
          <w:numId w:val="8"/>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Stævning af Kbh kommune </w:t>
      </w:r>
    </w:p>
    <w:p w:rsidR="00000000" w:rsidDel="00000000" w:rsidP="00000000" w:rsidRDefault="00000000" w:rsidRPr="00000000" w14:paraId="00000074">
      <w:pPr>
        <w:numPr>
          <w:ilvl w:val="0"/>
          <w:numId w:val="8"/>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Opklaring vinduespudsning SFG </w:t>
      </w:r>
    </w:p>
    <w:p w:rsidR="00000000" w:rsidDel="00000000" w:rsidP="00000000" w:rsidRDefault="00000000" w:rsidRPr="00000000" w14:paraId="00000075">
      <w:pPr>
        <w:numPr>
          <w:ilvl w:val="1"/>
          <w:numId w:val="8"/>
        </w:numPr>
        <w:spacing w:line="259" w:lineRule="auto"/>
        <w:ind w:left="1440" w:hanging="360"/>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color w:val="1155cc"/>
            <w:u w:val="single"/>
            <w:rtl w:val="0"/>
          </w:rPr>
          <w:t xml:space="preserve">Svar </w:t>
        </w:r>
      </w:hyperlink>
      <w:r w:rsidDel="00000000" w:rsidR="00000000" w:rsidRPr="00000000">
        <w:rPr>
          <w:rtl w:val="0"/>
        </w:rPr>
      </w:r>
    </w:p>
    <w:p w:rsidR="00000000" w:rsidDel="00000000" w:rsidP="00000000" w:rsidRDefault="00000000" w:rsidRPr="00000000" w14:paraId="00000076">
      <w:pPr>
        <w:numPr>
          <w:ilvl w:val="0"/>
          <w:numId w:val="8"/>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Lukket </w:t>
      </w:r>
    </w:p>
    <w:p w:rsidR="00000000" w:rsidDel="00000000" w:rsidP="00000000" w:rsidRDefault="00000000" w:rsidRPr="00000000" w14:paraId="00000077">
      <w:pPr>
        <w:numPr>
          <w:ilvl w:val="0"/>
          <w:numId w:val="8"/>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Lukket </w:t>
      </w:r>
      <w:r w:rsidDel="00000000" w:rsidR="00000000" w:rsidRPr="00000000">
        <w:rPr>
          <w:rtl w:val="0"/>
        </w:rPr>
      </w:r>
    </w:p>
    <w:p w:rsidR="00000000" w:rsidDel="00000000" w:rsidP="00000000" w:rsidRDefault="00000000" w:rsidRPr="00000000" w14:paraId="00000078">
      <w:pPr>
        <w:spacing w:line="259"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59"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numPr>
          <w:ilvl w:val="0"/>
          <w:numId w:val="7"/>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Efterregning vinduespudsning KK </w:t>
      </w:r>
    </w:p>
    <w:p w:rsidR="00000000" w:rsidDel="00000000" w:rsidP="00000000" w:rsidRDefault="00000000" w:rsidRPr="00000000" w14:paraId="0000007B">
      <w:pPr>
        <w:numPr>
          <w:ilvl w:val="1"/>
          <w:numId w:val="7"/>
        </w:numPr>
        <w:spacing w:line="259"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Rasmus afventer KK </w:t>
      </w:r>
    </w:p>
    <w:p w:rsidR="00000000" w:rsidDel="00000000" w:rsidP="00000000" w:rsidRDefault="00000000" w:rsidRPr="00000000" w14:paraId="0000007C">
      <w:pPr>
        <w:numPr>
          <w:ilvl w:val="1"/>
          <w:numId w:val="7"/>
        </w:numPr>
        <w:spacing w:line="259"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Bestyrelsen skal samle et overblik over hvor mange beboere der ikke kan få limrester af vinduer og altanglas. Beboere skal have forsøgt med almindelig vinduespudsning først. Lav facebook opslag + papir opslag i opgangen. </w:t>
      </w:r>
    </w:p>
    <w:p w:rsidR="00000000" w:rsidDel="00000000" w:rsidP="00000000" w:rsidRDefault="00000000" w:rsidRPr="00000000" w14:paraId="0000007D">
      <w:pPr>
        <w:spacing w:line="259"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numPr>
          <w:ilvl w:val="0"/>
          <w:numId w:val="7"/>
        </w:numPr>
        <w:spacing w:after="0" w:afterAutospacing="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Svar fra KK vedr. Krog på døre </w:t>
      </w:r>
    </w:p>
    <w:p w:rsidR="00000000" w:rsidDel="00000000" w:rsidP="00000000" w:rsidRDefault="00000000" w:rsidRPr="00000000" w14:paraId="0000007F">
      <w:pPr>
        <w:numPr>
          <w:ilvl w:val="1"/>
          <w:numId w:val="7"/>
        </w:numPr>
        <w:spacing w:after="0" w:afterAutospacing="0" w:before="0" w:beforeAutospacing="0" w:line="259"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Michael: Det er kun hvis man kan retfærdiggøre at det er krogens skyld at døren er blevet skæv og det vil kun være omkring dette, at garantien kan påvirkes. Den øvrige garanti omkring råd o.lign. vil være uændret.</w:t>
      </w:r>
    </w:p>
    <w:p w:rsidR="00000000" w:rsidDel="00000000" w:rsidP="00000000" w:rsidRDefault="00000000" w:rsidRPr="00000000" w14:paraId="00000080">
      <w:pPr>
        <w:numPr>
          <w:ilvl w:val="1"/>
          <w:numId w:val="7"/>
        </w:numPr>
        <w:spacing w:after="0" w:afterAutospacing="0" w:before="0" w:beforeAutospacing="0" w:line="259"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Fordi man lige sætter en krog på for at komme ud med sin cykel eller barnevogn og derefter lukker døren, burde det i sig selv ikke udfordre stabiliteten i døren. Det sker kun hvis man har den siddende på krogen i en længere periode, og det gør i jo i udgangspunktet ikke</w:t>
      </w:r>
    </w:p>
    <w:p w:rsidR="00000000" w:rsidDel="00000000" w:rsidP="00000000" w:rsidRDefault="00000000" w:rsidRPr="00000000" w14:paraId="00000081">
      <w:pPr>
        <w:numPr>
          <w:ilvl w:val="1"/>
          <w:numId w:val="7"/>
        </w:numPr>
        <w:spacing w:after="240" w:before="0" w:beforeAutospacing="0" w:line="259"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Bestyrelsen vil gerne have kroge på kælderdøre.</w:t>
      </w:r>
    </w:p>
    <w:p w:rsidR="00000000" w:rsidDel="00000000" w:rsidP="00000000" w:rsidRDefault="00000000" w:rsidRPr="00000000" w14:paraId="00000082">
      <w:pPr>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numPr>
          <w:ilvl w:val="0"/>
          <w:numId w:val="7"/>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Fuldmagt PBS-opkrævning </w:t>
      </w:r>
    </w:p>
    <w:p w:rsidR="00000000" w:rsidDel="00000000" w:rsidP="00000000" w:rsidRDefault="00000000" w:rsidRPr="00000000" w14:paraId="00000084">
      <w:pPr>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numPr>
          <w:ilvl w:val="0"/>
          <w:numId w:val="7"/>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Tilbud overdække pergola </w:t>
      </w:r>
    </w:p>
    <w:p w:rsidR="00000000" w:rsidDel="00000000" w:rsidP="00000000" w:rsidRDefault="00000000" w:rsidRPr="00000000" w14:paraId="00000086">
      <w:pPr>
        <w:numPr>
          <w:ilvl w:val="1"/>
          <w:numId w:val="7"/>
        </w:numPr>
        <w:spacing w:line="259" w:lineRule="auto"/>
        <w:ind w:left="1440" w:hanging="360"/>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color w:val="1155cc"/>
            <w:u w:val="single"/>
            <w:rtl w:val="0"/>
          </w:rPr>
          <w:t xml:space="preserve">Thinggaard Tømreren </w:t>
        </w:r>
      </w:hyperlink>
      <w:r w:rsidDel="00000000" w:rsidR="00000000" w:rsidRPr="00000000">
        <w:rPr>
          <w:rtl w:val="0"/>
        </w:rPr>
      </w:r>
    </w:p>
    <w:p w:rsidR="00000000" w:rsidDel="00000000" w:rsidP="00000000" w:rsidRDefault="00000000" w:rsidRPr="00000000" w14:paraId="00000087">
      <w:pPr>
        <w:numPr>
          <w:ilvl w:val="1"/>
          <w:numId w:val="7"/>
        </w:numPr>
        <w:spacing w:line="259"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Bestyrelsen ønsker at indhente to andre tilbud inden vi går. </w:t>
      </w:r>
      <w:r w:rsidDel="00000000" w:rsidR="00000000" w:rsidRPr="00000000">
        <w:rPr>
          <w:rtl w:val="0"/>
        </w:rPr>
      </w:r>
    </w:p>
    <w:p w:rsidR="00000000" w:rsidDel="00000000" w:rsidP="00000000" w:rsidRDefault="00000000" w:rsidRPr="00000000" w14:paraId="00000088">
      <w:pPr>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numPr>
          <w:ilvl w:val="0"/>
          <w:numId w:val="7"/>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containerudvalg</w:t>
      </w:r>
    </w:p>
    <w:p w:rsidR="00000000" w:rsidDel="00000000" w:rsidP="00000000" w:rsidRDefault="00000000" w:rsidRPr="00000000" w14:paraId="0000008A">
      <w:pPr>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numPr>
          <w:ilvl w:val="0"/>
          <w:numId w:val="7"/>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Vandskade </w:t>
      </w:r>
    </w:p>
    <w:p w:rsidR="00000000" w:rsidDel="00000000" w:rsidP="00000000" w:rsidRDefault="00000000" w:rsidRPr="00000000" w14:paraId="0000008C">
      <w:pPr>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numPr>
          <w:ilvl w:val="0"/>
          <w:numId w:val="7"/>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Vandskade </w:t>
      </w:r>
    </w:p>
    <w:p w:rsidR="00000000" w:rsidDel="00000000" w:rsidP="00000000" w:rsidRDefault="00000000" w:rsidRPr="00000000" w14:paraId="0000008E">
      <w:pPr>
        <w:spacing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numPr>
          <w:ilvl w:val="1"/>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Nyt fra Salgsudvalg</w:t>
      </w:r>
      <w:r w:rsidDel="00000000" w:rsidR="00000000" w:rsidRPr="00000000">
        <w:rPr>
          <w:rFonts w:ascii="Times New Roman" w:cs="Times New Roman" w:eastAsia="Times New Roman" w:hAnsi="Times New Roman"/>
          <w:rtl w:val="0"/>
        </w:rPr>
        <w:t xml:space="preserve"> (Kristine, Felicia)</w:t>
        <w:br w:type="textWrapping"/>
      </w:r>
      <w:r w:rsidDel="00000000" w:rsidR="00000000" w:rsidRPr="00000000">
        <w:rPr>
          <w:rtl w:val="0"/>
        </w:rPr>
      </w:r>
    </w:p>
    <w:p w:rsidR="00000000" w:rsidDel="00000000" w:rsidP="00000000" w:rsidRDefault="00000000" w:rsidRPr="00000000" w14:paraId="00000092">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numPr>
          <w:ilvl w:val="1"/>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Nyt fra Gårdudvalg</w:t>
        <w:br w:type="textWrapping"/>
      </w:r>
      <w:r w:rsidDel="00000000" w:rsidR="00000000" w:rsidRPr="00000000">
        <w:rPr>
          <w:rtl w:val="0"/>
        </w:rPr>
      </w:r>
    </w:p>
    <w:p w:rsidR="00000000" w:rsidDel="00000000" w:rsidP="00000000" w:rsidRDefault="00000000" w:rsidRPr="00000000" w14:paraId="00000094">
      <w:pPr>
        <w:spacing w:line="259"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95">
      <w:pPr>
        <w:numPr>
          <w:ilvl w:val="1"/>
          <w:numId w:val="3"/>
        </w:numPr>
        <w:tabs>
          <w:tab w:val="left" w:leader="none" w:pos="1304"/>
          <w:tab w:val="left" w:leader="none" w:pos="2608"/>
          <w:tab w:val="left" w:leader="none" w:pos="3912"/>
          <w:tab w:val="left" w:leader="none" w:pos="5216"/>
          <w:tab w:val="left" w:leader="none" w:pos="6520"/>
          <w:tab w:val="left" w:leader="none" w:pos="7824"/>
          <w:tab w:val="left" w:leader="none" w:pos="9128"/>
        </w:tabs>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Nyt fra Altanudvalg</w:t>
      </w:r>
    </w:p>
    <w:p w:rsidR="00000000" w:rsidDel="00000000" w:rsidP="00000000" w:rsidRDefault="00000000" w:rsidRPr="00000000" w14:paraId="00000096">
      <w:pPr>
        <w:spacing w:line="240" w:lineRule="auto"/>
        <w:ind w:lef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7">
      <w:pPr>
        <w:tabs>
          <w:tab w:val="left" w:leader="none" w:pos="1304"/>
          <w:tab w:val="left" w:leader="none" w:pos="2608"/>
          <w:tab w:val="left" w:leader="none" w:pos="3912"/>
          <w:tab w:val="left" w:leader="none" w:pos="5216"/>
          <w:tab w:val="left" w:leader="none" w:pos="6520"/>
          <w:tab w:val="left" w:leader="none" w:pos="7824"/>
          <w:tab w:val="left" w:leader="none" w:pos="9128"/>
        </w:tabs>
        <w:spacing w:line="259" w:lineRule="auto"/>
        <w:ind w:left="72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98">
      <w:pPr>
        <w:numPr>
          <w:ilvl w:val="1"/>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Nyt fra Vedligeholdelsesudvalg </w:t>
      </w:r>
    </w:p>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9A">
      <w:pPr>
        <w:numPr>
          <w:ilvl w:val="0"/>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Nyt fra Kommunikationsudvalg</w:t>
      </w: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numPr>
          <w:ilvl w:val="0"/>
          <w:numId w:val="3"/>
        </w:numPr>
        <w:spacing w:line="24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Evt. </w:t>
      </w:r>
    </w:p>
    <w:p w:rsidR="00000000" w:rsidDel="00000000" w:rsidP="00000000" w:rsidRDefault="00000000" w:rsidRPr="00000000" w14:paraId="0000009F">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skal have overdragelse af kassererposten på til næste BM </w:t>
      </w: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w:t>
      </w:r>
      <w:hyperlink r:id="rId16">
        <w:r w:rsidDel="00000000" w:rsidR="00000000" w:rsidRPr="00000000">
          <w:rPr>
            <w:rFonts w:ascii="Times New Roman" w:cs="Times New Roman" w:eastAsia="Times New Roman" w:hAnsi="Times New Roman"/>
            <w:b w:val="1"/>
            <w:color w:val="1155cc"/>
            <w:u w:val="single"/>
            <w:rtl w:val="0"/>
          </w:rPr>
          <w:t xml:space="preserve">Nyhedsbrev: </w:t>
        </w:r>
      </w:hyperlink>
      <w:r w:rsidDel="00000000" w:rsidR="00000000" w:rsidRPr="00000000">
        <w:rPr>
          <w:rtl w:val="0"/>
        </w:rPr>
      </w:r>
    </w:p>
    <w:p w:rsidR="00000000" w:rsidDel="00000000" w:rsidP="00000000" w:rsidRDefault="00000000" w:rsidRPr="00000000" w14:paraId="000000A3">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Meld ind hvis limrester/anden fejl på ruden man ikke kan få af (vinduesglas og altandøre) (pin besked) </w:t>
      </w:r>
    </w:p>
    <w:p w:rsidR="00000000" w:rsidDel="00000000" w:rsidP="00000000" w:rsidRDefault="00000000" w:rsidRPr="00000000" w14:paraId="000000A4">
      <w:pPr>
        <w:numPr>
          <w:ilvl w:val="0"/>
          <w:numId w:val="9"/>
        </w:numPr>
        <w:spacing w:line="240" w:lineRule="auto"/>
        <w:ind w:left="720" w:hanging="360"/>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u w:val="single"/>
            <w:rtl w:val="0"/>
          </w:rPr>
          <w:t xml:space="preserve">Dato for halloween: 26. Oktober, giv en hånd. </w:t>
        </w:r>
      </w:hyperlink>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numPr>
          <w:ilvl w:val="0"/>
          <w:numId w:val="2"/>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FB opslag om limrester </w:t>
      </w:r>
    </w:p>
    <w:p w:rsidR="00000000" w:rsidDel="00000000" w:rsidP="00000000" w:rsidRDefault="00000000" w:rsidRPr="00000000" w14:paraId="000000A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rPr>
      </w:pP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pBdr>
        <w:top w:space="0" w:sz="0" w:val="nil"/>
        <w:left w:space="0" w:sz="0" w:val="nil"/>
        <w:bottom w:space="0" w:sz="0" w:val="nil"/>
        <w:right w:space="0" w:sz="0" w:val="nil"/>
        <w:between w:space="0" w:sz="0" w:val="nil"/>
      </w:pBdr>
    </w:pPr>
    <w:rPr>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6wAMfFYEpzCtu41gv8r0FIGnJwCEMqvk--UO_xWToHg/edit?usp=sharing" TargetMode="External"/><Relationship Id="rId10" Type="http://schemas.openxmlformats.org/officeDocument/2006/relationships/hyperlink" Target="https://drive.google.com/file/d/1KAM1KR-PDAMkd8HY9DDM4bJDMzLNqd5r/view?usp=drive_link" TargetMode="External"/><Relationship Id="rId13" Type="http://schemas.openxmlformats.org/officeDocument/2006/relationships/hyperlink" Target="https://docs.google.com/document/d/1QjnxBZQuxJK-HfLAufVDuk6TsszmHBu9/edit?usp=sharing&amp;ouid=113926633479459129829&amp;rtpof=true&amp;sd=true" TargetMode="External"/><Relationship Id="rId12" Type="http://schemas.openxmlformats.org/officeDocument/2006/relationships/hyperlink" Target="https://docs.google.com/document/d/1TjjMAUA-Q3rEXStxg__898gDZ3Uiy7Aj/edit?usp=sharing&amp;ouid=113926633479459129829&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dUBa3sPcpif_LzQJWaN9_atkPD8S4KtT/view?usp=drive_link" TargetMode="External"/><Relationship Id="rId15" Type="http://schemas.openxmlformats.org/officeDocument/2006/relationships/hyperlink" Target="https://drive.google.com/file/d/1QIeceLtAZaAGVGlbsW8SINlu1EGpMtQC/view?usp=drive_link" TargetMode="External"/><Relationship Id="rId14" Type="http://schemas.openxmlformats.org/officeDocument/2006/relationships/hyperlink" Target="https://drive.google.com/file/d/1WmT5hfwGonbD8jQWjwhZv_UsB4AjhkIb/view?usp=drive_link" TargetMode="External"/><Relationship Id="rId17" Type="http://schemas.openxmlformats.org/officeDocument/2006/relationships/hyperlink" Target="https://drive.google.com/file/d/1GheMefMx4JMa_I-ADNlzD3OgWLKb9OHx/view?usp=drive_link" TargetMode="External"/><Relationship Id="rId16" Type="http://schemas.openxmlformats.org/officeDocument/2006/relationships/hyperlink" Target="https://docs.google.com/document/d/1BhDRH8jgMwR6GrCT458oGo6Tf63yahQMZlx59wIOy_E/edit?usp=sharing" TargetMode="External"/><Relationship Id="rId5" Type="http://schemas.openxmlformats.org/officeDocument/2006/relationships/styles" Target="styles.xml"/><Relationship Id="rId6" Type="http://schemas.openxmlformats.org/officeDocument/2006/relationships/hyperlink" Target="https://docs.google.com/document/d/1yTqBxE_g9pH4nsQNUuiq1tdYZJBUDMm9BnbYzz3DGtg/edit#heading=h.30j0zll" TargetMode="External"/><Relationship Id="rId18" Type="http://schemas.openxmlformats.org/officeDocument/2006/relationships/header" Target="header1.xml"/><Relationship Id="rId7" Type="http://schemas.openxmlformats.org/officeDocument/2006/relationships/hyperlink" Target="https://docs.google.com/document/d/131SNopIk-Po2__T8GQLq6DrBnTdvXW5_XZUWswRR2nE/edit#heading=h.30j0zll" TargetMode="External"/><Relationship Id="rId8" Type="http://schemas.openxmlformats.org/officeDocument/2006/relationships/hyperlink" Target="https://trello.com/b/y8w9L0hJ/ab-thor-ta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